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6F" w:rsidRPr="00F3286F" w:rsidRDefault="00F3286F" w:rsidP="00F3286F">
      <w:pPr>
        <w:spacing w:after="0" w:line="240" w:lineRule="auto"/>
        <w:rPr>
          <w:rFonts w:ascii="Times New Roman" w:hAnsi="Times New Roman" w:cs="Times New Roman"/>
          <w:b/>
          <w:sz w:val="20"/>
          <w:szCs w:val="20"/>
          <w:lang w:val="kk-KZ"/>
        </w:rPr>
      </w:pPr>
      <w:bookmarkStart w:id="0" w:name="_GoBack"/>
      <w:bookmarkEnd w:id="0"/>
    </w:p>
    <w:p w:rsidR="00F3286F" w:rsidRPr="00F3286F" w:rsidRDefault="00F3286F" w:rsidP="00F3286F">
      <w:pPr>
        <w:spacing w:after="0" w:line="240" w:lineRule="auto"/>
        <w:rPr>
          <w:rFonts w:ascii="Times New Roman" w:hAnsi="Times New Roman" w:cs="Times New Roman"/>
          <w:b/>
          <w:sz w:val="20"/>
          <w:szCs w:val="20"/>
          <w:lang w:val="kk-KZ"/>
        </w:rPr>
      </w:pPr>
      <w:r w:rsidRPr="00F3286F">
        <w:rPr>
          <w:rFonts w:ascii="Times New Roman" w:hAnsi="Times New Roman" w:cs="Times New Roman"/>
          <w:b/>
          <w:sz w:val="20"/>
          <w:szCs w:val="20"/>
        </w:rPr>
        <w:t xml:space="preserve">ТАСЕНОВА </w:t>
      </w:r>
      <w:proofErr w:type="spellStart"/>
      <w:r w:rsidRPr="00F3286F">
        <w:rPr>
          <w:rFonts w:ascii="Times New Roman" w:hAnsi="Times New Roman" w:cs="Times New Roman"/>
          <w:b/>
          <w:sz w:val="20"/>
          <w:szCs w:val="20"/>
        </w:rPr>
        <w:t>Айжан</w:t>
      </w:r>
      <w:proofErr w:type="spellEnd"/>
      <w:r w:rsidRPr="00F3286F">
        <w:rPr>
          <w:rFonts w:ascii="Times New Roman" w:hAnsi="Times New Roman" w:cs="Times New Roman"/>
          <w:b/>
          <w:sz w:val="20"/>
          <w:szCs w:val="20"/>
        </w:rPr>
        <w:t xml:space="preserve"> </w:t>
      </w:r>
      <w:proofErr w:type="spellStart"/>
      <w:r w:rsidRPr="00F3286F">
        <w:rPr>
          <w:rFonts w:ascii="Times New Roman" w:hAnsi="Times New Roman" w:cs="Times New Roman"/>
          <w:b/>
          <w:sz w:val="20"/>
          <w:szCs w:val="20"/>
        </w:rPr>
        <w:t>Алмабекқызы</w:t>
      </w:r>
      <w:proofErr w:type="spellEnd"/>
      <w:r w:rsidRPr="00F3286F">
        <w:rPr>
          <w:rFonts w:ascii="Times New Roman" w:hAnsi="Times New Roman" w:cs="Times New Roman"/>
          <w:b/>
          <w:sz w:val="20"/>
          <w:szCs w:val="20"/>
          <w:lang w:val="kk-KZ"/>
        </w:rPr>
        <w:t>,</w:t>
      </w:r>
    </w:p>
    <w:p w:rsidR="00F3286F" w:rsidRPr="00F3286F" w:rsidRDefault="00F3286F" w:rsidP="00F3286F">
      <w:pPr>
        <w:spacing w:after="0" w:line="240" w:lineRule="auto"/>
        <w:rPr>
          <w:rFonts w:ascii="Times New Roman" w:hAnsi="Times New Roman" w:cs="Times New Roman"/>
          <w:b/>
          <w:sz w:val="20"/>
          <w:szCs w:val="20"/>
          <w:lang w:val="kk-KZ"/>
        </w:rPr>
      </w:pPr>
      <w:r w:rsidRPr="00F3286F">
        <w:rPr>
          <w:rFonts w:ascii="Times New Roman" w:hAnsi="Times New Roman" w:cs="Times New Roman"/>
          <w:b/>
          <w:sz w:val="20"/>
          <w:szCs w:val="20"/>
          <w:lang w:val="kk-KZ"/>
        </w:rPr>
        <w:t>«Cambridge line» мектебінің ағылшын тілі пәні мұғалімі</w:t>
      </w:r>
      <w:r>
        <w:rPr>
          <w:rFonts w:ascii="Times New Roman" w:hAnsi="Times New Roman" w:cs="Times New Roman"/>
          <w:b/>
          <w:sz w:val="20"/>
          <w:szCs w:val="20"/>
          <w:lang w:val="kk-KZ"/>
        </w:rPr>
        <w:t>.</w:t>
      </w:r>
    </w:p>
    <w:p w:rsidR="00F3286F" w:rsidRPr="00F3286F" w:rsidRDefault="00F3286F" w:rsidP="00F3286F">
      <w:pPr>
        <w:autoSpaceDE w:val="0"/>
        <w:autoSpaceDN w:val="0"/>
        <w:adjustRightInd w:val="0"/>
        <w:spacing w:after="0" w:line="240" w:lineRule="auto"/>
        <w:rPr>
          <w:rFonts w:ascii="Times New Roman" w:hAnsi="Times New Roman" w:cs="Times New Roman"/>
          <w:b/>
          <w:sz w:val="20"/>
          <w:szCs w:val="20"/>
          <w:lang w:val="kk-KZ"/>
        </w:rPr>
      </w:pPr>
      <w:r w:rsidRPr="00F3286F">
        <w:rPr>
          <w:rFonts w:ascii="Times New Roman" w:hAnsi="Times New Roman" w:cs="Times New Roman"/>
          <w:b/>
          <w:sz w:val="20"/>
          <w:szCs w:val="20"/>
          <w:lang w:val="kk-KZ"/>
        </w:rPr>
        <w:t>Шымкент қаласы</w:t>
      </w:r>
    </w:p>
    <w:p w:rsidR="00F3286F" w:rsidRPr="00F3286F" w:rsidRDefault="00F3286F" w:rsidP="00F3286F">
      <w:pPr>
        <w:spacing w:after="0" w:line="240" w:lineRule="auto"/>
        <w:rPr>
          <w:rFonts w:ascii="Times New Roman" w:eastAsia="Times New Roman" w:hAnsi="Times New Roman" w:cs="Times New Roman"/>
          <w:b/>
          <w:bCs/>
          <w:sz w:val="20"/>
          <w:szCs w:val="20"/>
          <w:lang w:val="kk-KZ" w:eastAsia="ru-RU"/>
        </w:rPr>
      </w:pPr>
    </w:p>
    <w:p w:rsidR="00691FBD" w:rsidRPr="00F3286F" w:rsidRDefault="00F3286F" w:rsidP="00F3286F">
      <w:pPr>
        <w:pStyle w:val="a3"/>
        <w:spacing w:before="0" w:beforeAutospacing="0" w:after="0" w:afterAutospacing="0"/>
        <w:ind w:firstLine="567"/>
        <w:jc w:val="center"/>
        <w:rPr>
          <w:sz w:val="20"/>
          <w:szCs w:val="20"/>
          <w:lang w:val="en-US"/>
        </w:rPr>
      </w:pPr>
      <w:r w:rsidRPr="00F3286F">
        <w:rPr>
          <w:rStyle w:val="a4"/>
          <w:sz w:val="20"/>
          <w:szCs w:val="20"/>
          <w:lang w:val="en-US"/>
        </w:rPr>
        <w:t>DIFFERENTIATED INSTRUCTION IN ENGLISH LESSONS</w:t>
      </w:r>
    </w:p>
    <w:p w:rsidR="00691FBD" w:rsidRPr="00F3286F" w:rsidRDefault="00691FBD" w:rsidP="00F3286F">
      <w:pPr>
        <w:pStyle w:val="a3"/>
        <w:spacing w:before="0" w:beforeAutospacing="0" w:after="0" w:afterAutospacing="0"/>
        <w:jc w:val="both"/>
        <w:rPr>
          <w:sz w:val="20"/>
          <w:szCs w:val="20"/>
          <w:lang w:val="kk-KZ"/>
        </w:rPr>
      </w:pPr>
    </w:p>
    <w:p w:rsidR="00591B0E" w:rsidRPr="00F3286F" w:rsidRDefault="00591B0E" w:rsidP="00F3286F">
      <w:pPr>
        <w:pStyle w:val="a3"/>
        <w:spacing w:before="0" w:beforeAutospacing="0" w:after="0" w:afterAutospacing="0"/>
        <w:ind w:firstLine="567"/>
        <w:jc w:val="both"/>
        <w:rPr>
          <w:sz w:val="20"/>
          <w:szCs w:val="20"/>
          <w:lang w:val="en-US"/>
        </w:rPr>
      </w:pPr>
      <w:r w:rsidRPr="00F3286F">
        <w:rPr>
          <w:sz w:val="20"/>
          <w:szCs w:val="20"/>
          <w:lang w:val="en-US"/>
        </w:rPr>
        <w:t xml:space="preserve">Differentiated Instruction (DI) in English lessons represents not merely a pedagogical strategy but a philosophical commitment to meeting learners where they are and guiding them toward their fullest potential. As classrooms become increasingly diverse in terms of language proficiency, cultural background, learning styles, and personal interests, the need for differentiation has shifted from being an optional enhancement to an essential foundation of effective teaching. A conclusion on this topic must therefore integrate theoretical underpinnings, practical applications, observed benefits, encountered challenges, and the broader implications for the future of English language education. At its core, Differentiated Instruction is grounded in the belief that </w:t>
      </w:r>
      <w:proofErr w:type="gramStart"/>
      <w:r w:rsidRPr="00F3286F">
        <w:rPr>
          <w:sz w:val="20"/>
          <w:szCs w:val="20"/>
          <w:lang w:val="en-US"/>
        </w:rPr>
        <w:t>students</w:t>
      </w:r>
      <w:proofErr w:type="gramEnd"/>
      <w:r w:rsidRPr="00F3286F">
        <w:rPr>
          <w:sz w:val="20"/>
          <w:szCs w:val="20"/>
          <w:lang w:val="en-US"/>
        </w:rPr>
        <w:t xml:space="preserve"> do not all learn in the same way or at the same pace. This principle resonates strongly in English language classrooms, where learners may range from beginners struggling with basic vocabulary to advanced students refining their academic writing skills. Traditional one</w:t>
      </w:r>
      <w:r w:rsidRPr="00F3286F">
        <w:rPr>
          <w:sz w:val="20"/>
          <w:szCs w:val="20"/>
          <w:lang w:val="en-US"/>
        </w:rPr>
        <w:noBreakHyphen/>
        <w:t>size</w:t>
      </w:r>
      <w:r w:rsidRPr="00F3286F">
        <w:rPr>
          <w:sz w:val="20"/>
          <w:szCs w:val="20"/>
          <w:lang w:val="en-US"/>
        </w:rPr>
        <w:noBreakHyphen/>
        <w:t>fits</w:t>
      </w:r>
      <w:r w:rsidRPr="00F3286F">
        <w:rPr>
          <w:sz w:val="20"/>
          <w:szCs w:val="20"/>
          <w:lang w:val="en-US"/>
        </w:rPr>
        <w:noBreakHyphen/>
        <w:t>all approaches often fail to engage such varied learners, leaving some overwhelmed and others under</w:t>
      </w:r>
      <w:r w:rsidRPr="00F3286F">
        <w:rPr>
          <w:sz w:val="20"/>
          <w:szCs w:val="20"/>
          <w:lang w:val="en-US"/>
        </w:rPr>
        <w:noBreakHyphen/>
        <w:t>challenged. DI addresses this imbalance by tailoring instruction to readiness levels, interests, and learning profiles. Teachers design tasks that are accessible yet challenging, provide multiple pathways to understanding, and create opportunities for students to demonstrate learning in diverse ways. The conclusion that emerges from decades of research and classroom practice is that DI fosters equity and inclusivity. By recognizing and valuing differences, teachers cultivate a learning environment where every student feels seen and supported. In English lessons, this inclusivity manifests in differentiated reading materials, varied writing prompts, flexible grouping strategies, and multimodal resources that cater to auditory, visual, and kinesthetic learners. Such practices not only improve language acquisition but also enhance motivation, as students are more likely to engage with content that resonates with their abilities and interests.</w:t>
      </w:r>
    </w:p>
    <w:p w:rsidR="00591B0E" w:rsidRPr="00F3286F" w:rsidRDefault="00591B0E" w:rsidP="00F3286F">
      <w:pPr>
        <w:pStyle w:val="a3"/>
        <w:spacing w:before="0" w:beforeAutospacing="0" w:after="0" w:afterAutospacing="0"/>
        <w:ind w:firstLine="567"/>
        <w:jc w:val="both"/>
        <w:rPr>
          <w:sz w:val="20"/>
          <w:szCs w:val="20"/>
          <w:lang w:val="en-US"/>
        </w:rPr>
      </w:pPr>
      <w:r w:rsidRPr="00F3286F">
        <w:rPr>
          <w:sz w:val="20"/>
          <w:szCs w:val="20"/>
          <w:lang w:val="en-US"/>
        </w:rPr>
        <w:t>Another key outcome of Differentiated Instruction is the promotion of learner autonomy. When students are given choices—whether in selecting texts, deciding on project formats, or pacing their assignments—they develop a sense of ownership over their learning. This autonomy is particularly valuable in language education, where confidence and self</w:t>
      </w:r>
      <w:r w:rsidRPr="00F3286F">
        <w:rPr>
          <w:sz w:val="20"/>
          <w:szCs w:val="20"/>
          <w:lang w:val="en-US"/>
        </w:rPr>
        <w:noBreakHyphen/>
        <w:t>expression are critical. Differentiated tasks encourage students to take risks, experiment with language, and gradually build fluency. Moreover, DI aligns with the principles of formative assessment, enabling teachers to provide ongoing feedback that is specific, actionable, and personalized. Such feedback reinforces progress and guides learners toward mastery. The practical applications of DI in English lessons are vast. Teachers may differentiate by content, offering texts of varying complexity; by process, using tiered activities or scaffolding techniques; and by product, allowing students to demonstrate understanding through essays, presentations, or creative projects. Technology has further expanded these possibilities, with digital platforms enabling adaptive learning, interactive exercises, and individualized feedback. For example, online reading tools can adjust text difficulty based on student performance, while collaborative platforms allow learners to engage in peer editing at their own level. These innovations illustrate how DI can be seamlessly integrated into modern classrooms, making English lessons more dynamic and responsive.</w:t>
      </w:r>
    </w:p>
    <w:p w:rsidR="00591B0E" w:rsidRPr="00F3286F" w:rsidRDefault="00591B0E" w:rsidP="00F3286F">
      <w:pPr>
        <w:pStyle w:val="a3"/>
        <w:spacing w:before="0" w:beforeAutospacing="0" w:after="0" w:afterAutospacing="0"/>
        <w:ind w:firstLine="567"/>
        <w:jc w:val="both"/>
        <w:rPr>
          <w:sz w:val="20"/>
          <w:szCs w:val="20"/>
          <w:lang w:val="en-US"/>
        </w:rPr>
      </w:pPr>
      <w:r w:rsidRPr="00F3286F">
        <w:rPr>
          <w:sz w:val="20"/>
          <w:szCs w:val="20"/>
          <w:lang w:val="en-US"/>
        </w:rPr>
        <w:t>Nevertheless, the conclusion must also acknowledge the challenges inherent in implementing DI. Teachers often face constraints such as large class sizes, limited resources, and rigid curricula. Differentiation requires careful planning, creativity, and flexibility, which can be demanding in contexts where standardized testing dominates instructional priorities. Some educators may feel overwhelmed by the expectation to design multiple versions of lessons or assessments. Professional development and institutional support are therefore critical to sustaining DI practices. Without adequate training and collaboration, teachers may struggle to balance differentiation with other responsibilities.</w:t>
      </w:r>
    </w:p>
    <w:p w:rsidR="00591B0E" w:rsidRPr="00F3286F" w:rsidRDefault="00591B0E" w:rsidP="00F3286F">
      <w:pPr>
        <w:pStyle w:val="a3"/>
        <w:spacing w:before="0" w:beforeAutospacing="0" w:after="0" w:afterAutospacing="0"/>
        <w:ind w:firstLine="567"/>
        <w:jc w:val="both"/>
        <w:rPr>
          <w:sz w:val="20"/>
          <w:szCs w:val="20"/>
          <w:lang w:val="en-US"/>
        </w:rPr>
      </w:pPr>
      <w:r w:rsidRPr="00F3286F">
        <w:rPr>
          <w:sz w:val="20"/>
          <w:szCs w:val="20"/>
          <w:lang w:val="en-US"/>
        </w:rPr>
        <w:t>Despite these challenges, the evidence overwhelmingly supports the effectiveness of DI in enhancing language learning outcomes. Studies consistently show that differentiated classrooms yield higher levels of student engagement, improved academic performance, and stronger retention of skills. In English lessons, differentiation has been linked to greater vocabulary acquisition, improved reading comprehension, and more confident oral communication. These outcomes reinforce the conclusion that DI is not a passing trend but a cornerstone of effective pedagogy.</w:t>
      </w:r>
    </w:p>
    <w:p w:rsidR="00591B0E" w:rsidRPr="00F3286F" w:rsidRDefault="00591B0E" w:rsidP="00F3286F">
      <w:pPr>
        <w:pStyle w:val="a3"/>
        <w:spacing w:before="0" w:beforeAutospacing="0" w:after="0" w:afterAutospacing="0"/>
        <w:ind w:firstLine="567"/>
        <w:jc w:val="both"/>
        <w:rPr>
          <w:sz w:val="20"/>
          <w:szCs w:val="20"/>
          <w:lang w:val="en-US"/>
        </w:rPr>
      </w:pPr>
      <w:r w:rsidRPr="00F3286F">
        <w:rPr>
          <w:sz w:val="20"/>
          <w:szCs w:val="20"/>
          <w:lang w:val="en-US"/>
        </w:rPr>
        <w:t>Looking ahead, the future of Differentiated Instruction in English lessons is intertwined with broader educational shifts toward personalization and learner</w:t>
      </w:r>
      <w:r w:rsidRPr="00F3286F">
        <w:rPr>
          <w:sz w:val="20"/>
          <w:szCs w:val="20"/>
          <w:lang w:val="en-US"/>
        </w:rPr>
        <w:noBreakHyphen/>
        <w:t>centered approaches. As artificial intelligence, adaptive technologies, and data analytics become more prevalent, teachers will have new tools to support differentiation. For instance, AI</w:t>
      </w:r>
      <w:r w:rsidRPr="00F3286F">
        <w:rPr>
          <w:sz w:val="20"/>
          <w:szCs w:val="20"/>
          <w:lang w:val="en-US"/>
        </w:rPr>
        <w:noBreakHyphen/>
        <w:t>driven platforms can analyze student performance in real time and recommend tailored activities, freeing teachers to focus on facilitation and human connection. Virtual reality and multimedia resources can provide immersive experiences that cater to diverse learning styles. These innovations promise to make differentiation more efficient and impactful, ensuring that every learner receives instruction that is both challenging and accessible.</w:t>
      </w:r>
    </w:p>
    <w:p w:rsidR="00591B0E" w:rsidRPr="00F3286F" w:rsidRDefault="00591B0E" w:rsidP="00F3286F">
      <w:pPr>
        <w:pStyle w:val="a3"/>
        <w:spacing w:before="0" w:beforeAutospacing="0" w:after="0" w:afterAutospacing="0"/>
        <w:jc w:val="both"/>
        <w:rPr>
          <w:sz w:val="20"/>
          <w:szCs w:val="20"/>
          <w:lang w:val="en-US"/>
        </w:rPr>
      </w:pPr>
      <w:r w:rsidRPr="00F3286F">
        <w:rPr>
          <w:sz w:val="20"/>
          <w:szCs w:val="20"/>
          <w:lang w:val="en-US"/>
        </w:rPr>
        <w:t xml:space="preserve">The broader implication of DI is its contribution to preparing students for the complexities of the 21st century. English lessons are not only about mastering grammar and vocabulary; they are about developing communication skills, cultural awareness, and critical thinking. Differentiated Instruction equips students with these competencies </w:t>
      </w:r>
      <w:r w:rsidRPr="00F3286F">
        <w:rPr>
          <w:sz w:val="20"/>
          <w:szCs w:val="20"/>
          <w:lang w:val="en-US"/>
        </w:rPr>
        <w:lastRenderedPageBreak/>
        <w:t xml:space="preserve">by fostering environments where diversity is embraced and individuality is respected. In doing so, DI prepares learners to navigate global contexts where English serves as a lingua franca, enabling them to collaborate, negotiate, and express themselves across cultures. </w:t>
      </w:r>
    </w:p>
    <w:p w:rsidR="00591B0E" w:rsidRPr="00F3286F" w:rsidRDefault="00591B0E" w:rsidP="00F3286F">
      <w:pPr>
        <w:pStyle w:val="a3"/>
        <w:spacing w:before="0" w:beforeAutospacing="0" w:after="0" w:afterAutospacing="0"/>
        <w:ind w:firstLine="567"/>
        <w:jc w:val="both"/>
        <w:rPr>
          <w:sz w:val="20"/>
          <w:szCs w:val="20"/>
          <w:lang w:val="en-US"/>
        </w:rPr>
      </w:pPr>
      <w:r w:rsidRPr="00F3286F">
        <w:rPr>
          <w:sz w:val="20"/>
          <w:szCs w:val="20"/>
          <w:lang w:val="en-US"/>
        </w:rPr>
        <w:t xml:space="preserve">Differentiated Instruction (DI) in English lessons is rooted in the recognition that learners enter the classroom with diverse backgrounds, abilities, and motivations. In language education, this diversity is particularly pronounced: some students may already have strong communicative skills, while others struggle with basic grammar or vocabulary. A uniform approach to teaching often fails to address these differences, leaving advanced learners disengaged and weaker learners overwhelmed. DI provides a framework for tailoring instruction to individual needs, ensuring that all students can progress meaningfully within the same classroom environment. One of the central principles of DI is </w:t>
      </w:r>
      <w:r w:rsidRPr="00F3286F">
        <w:rPr>
          <w:rStyle w:val="a4"/>
          <w:b w:val="0"/>
          <w:sz w:val="20"/>
          <w:szCs w:val="20"/>
          <w:lang w:val="en-US"/>
        </w:rPr>
        <w:t>readiness-based differentiation</w:t>
      </w:r>
      <w:r w:rsidRPr="00F3286F">
        <w:rPr>
          <w:sz w:val="20"/>
          <w:szCs w:val="20"/>
          <w:lang w:val="en-US"/>
        </w:rPr>
        <w:t>. Teachers assess students’ current proficiency levels and design tasks that are appropriately challenging. For example, in a reading lesson, advanced learners might analyze figurative language in a short story, while beginners focus on identifying main ideas and key vocabulary. This tiered approach allows each student to engage with the same text but at a level suited to their abilities. Such differentiation prevents frustration and promotes confidence, as learners experience success while still being stretched beyond their comfort zones.</w:t>
      </w:r>
    </w:p>
    <w:p w:rsidR="00591B0E" w:rsidRPr="00F3286F" w:rsidRDefault="00591B0E" w:rsidP="00F3286F">
      <w:pPr>
        <w:pStyle w:val="a3"/>
        <w:spacing w:before="0" w:beforeAutospacing="0" w:after="0" w:afterAutospacing="0"/>
        <w:ind w:firstLine="567"/>
        <w:jc w:val="both"/>
        <w:rPr>
          <w:sz w:val="20"/>
          <w:szCs w:val="20"/>
          <w:lang w:val="en-US"/>
        </w:rPr>
      </w:pPr>
      <w:r w:rsidRPr="00F3286F">
        <w:rPr>
          <w:sz w:val="20"/>
          <w:szCs w:val="20"/>
          <w:lang w:val="en-US"/>
        </w:rPr>
        <w:t xml:space="preserve">Another dimension of DI is </w:t>
      </w:r>
      <w:r w:rsidRPr="00F3286F">
        <w:rPr>
          <w:rStyle w:val="a4"/>
          <w:b w:val="0"/>
          <w:sz w:val="20"/>
          <w:szCs w:val="20"/>
          <w:lang w:val="en-US"/>
        </w:rPr>
        <w:t>interest-based differentiation</w:t>
      </w:r>
      <w:r w:rsidRPr="00F3286F">
        <w:rPr>
          <w:sz w:val="20"/>
          <w:szCs w:val="20"/>
          <w:lang w:val="en-US"/>
        </w:rPr>
        <w:t xml:space="preserve">, which acknowledges that motivation is a critical factor in language learning. When students are given opportunities to explore topics that resonate with their personal interests, they are more likely to invest effort and sustain engagement. In English lessons, this might involve offering choices of writing prompts, such as composing a diary entry, drafting a news article, or creating a short story. By aligning tasks with students’ passions—whether sports, music, or technology—teachers can transform language practice into a meaningful and enjoyable activity. This personalization fosters intrinsic motivation and helps learners see English as a tool for self-expression rather than a set of rules to memorize. A third aspect is </w:t>
      </w:r>
      <w:r w:rsidRPr="00F3286F">
        <w:rPr>
          <w:rStyle w:val="a4"/>
          <w:b w:val="0"/>
          <w:sz w:val="20"/>
          <w:szCs w:val="20"/>
          <w:lang w:val="en-US"/>
        </w:rPr>
        <w:t>learning-profile differentiation</w:t>
      </w:r>
      <w:r w:rsidRPr="00F3286F">
        <w:rPr>
          <w:sz w:val="20"/>
          <w:szCs w:val="20"/>
          <w:lang w:val="en-US"/>
        </w:rPr>
        <w:t xml:space="preserve">, which considers students’ preferred learning styles and cognitive strengths. Some learners thrive in visual contexts, others in auditory or kinesthetic environments. In English lessons, teachers can incorporate multimodal resources—videos, podcasts, </w:t>
      </w:r>
      <w:proofErr w:type="spellStart"/>
      <w:r w:rsidRPr="00F3286F">
        <w:rPr>
          <w:sz w:val="20"/>
          <w:szCs w:val="20"/>
          <w:lang w:val="en-US"/>
        </w:rPr>
        <w:t>infographics</w:t>
      </w:r>
      <w:proofErr w:type="spellEnd"/>
      <w:r w:rsidRPr="00F3286F">
        <w:rPr>
          <w:sz w:val="20"/>
          <w:szCs w:val="20"/>
          <w:lang w:val="en-US"/>
        </w:rPr>
        <w:t xml:space="preserve">, role plays—to ensure that all learners have access to content in ways that suit them best. For instance, a lesson on persuasive language might include analyzing advertisements (visual), listening to speeches (auditory), and staging debates (kinesthetic). This variety not only accommodates different learners but also enriches the classroom experience by exposing students to multiple modes of communication. The benefits of DI in English lessons are substantial. It promotes </w:t>
      </w:r>
      <w:r w:rsidRPr="00F3286F">
        <w:rPr>
          <w:rStyle w:val="a4"/>
          <w:b w:val="0"/>
          <w:sz w:val="20"/>
          <w:szCs w:val="20"/>
          <w:lang w:val="en-US"/>
        </w:rPr>
        <w:t>equity</w:t>
      </w:r>
      <w:r w:rsidRPr="00F3286F">
        <w:rPr>
          <w:sz w:val="20"/>
          <w:szCs w:val="20"/>
          <w:lang w:val="en-US"/>
        </w:rPr>
        <w:t xml:space="preserve">, ensuring that every learner receives instruction tailored to their needs. It enhances </w:t>
      </w:r>
      <w:r w:rsidRPr="00F3286F">
        <w:rPr>
          <w:rStyle w:val="a4"/>
          <w:b w:val="0"/>
          <w:sz w:val="20"/>
          <w:szCs w:val="20"/>
          <w:lang w:val="en-US"/>
        </w:rPr>
        <w:t>engagement</w:t>
      </w:r>
      <w:r w:rsidRPr="00F3286F">
        <w:rPr>
          <w:sz w:val="20"/>
          <w:szCs w:val="20"/>
          <w:lang w:val="en-US"/>
        </w:rPr>
        <w:t xml:space="preserve">, as students are more motivated when tasks are relevant and accessible. It develops </w:t>
      </w:r>
      <w:r w:rsidRPr="00F3286F">
        <w:rPr>
          <w:rStyle w:val="a4"/>
          <w:b w:val="0"/>
          <w:sz w:val="20"/>
          <w:szCs w:val="20"/>
          <w:lang w:val="en-US"/>
        </w:rPr>
        <w:t>autonomy</w:t>
      </w:r>
      <w:r w:rsidRPr="00F3286F">
        <w:rPr>
          <w:sz w:val="20"/>
          <w:szCs w:val="20"/>
          <w:lang w:val="en-US"/>
        </w:rPr>
        <w:t xml:space="preserve">, since learners often make choices about tasks, pacing, and products. Most importantly, DI improves </w:t>
      </w:r>
      <w:r w:rsidRPr="00F3286F">
        <w:rPr>
          <w:rStyle w:val="a4"/>
          <w:b w:val="0"/>
          <w:sz w:val="20"/>
          <w:szCs w:val="20"/>
          <w:lang w:val="en-US"/>
        </w:rPr>
        <w:t>learning outcomes</w:t>
      </w:r>
      <w:r w:rsidRPr="00F3286F">
        <w:rPr>
          <w:sz w:val="20"/>
          <w:szCs w:val="20"/>
          <w:lang w:val="en-US"/>
        </w:rPr>
        <w:t>, with research consistently showing gains in vocabulary acquisition, reading comprehension, and oral fluency in differentiated classrooms.</w:t>
      </w:r>
    </w:p>
    <w:p w:rsidR="00591B0E" w:rsidRPr="00F3286F" w:rsidRDefault="00591B0E" w:rsidP="00F3286F">
      <w:pPr>
        <w:pStyle w:val="a3"/>
        <w:spacing w:before="0" w:beforeAutospacing="0" w:after="0" w:afterAutospacing="0"/>
        <w:ind w:firstLine="567"/>
        <w:jc w:val="both"/>
        <w:rPr>
          <w:sz w:val="20"/>
          <w:szCs w:val="20"/>
          <w:lang w:val="en-US"/>
        </w:rPr>
      </w:pPr>
      <w:r w:rsidRPr="00F3286F">
        <w:rPr>
          <w:sz w:val="20"/>
          <w:szCs w:val="20"/>
          <w:lang w:val="en-US"/>
        </w:rPr>
        <w:t>However, implementing DI is not without challenges. Teachers often face large class sizes, limited resources, and time constraints, making it difficult to design multiple pathways for learning. Assessment can also be complex, as evaluating differentiated tasks requires rubrics that balance individual progress with common standards. Professional development is essential to equip teachers with strategies for managing these demands. Despite these obstacles, the long-term benefits of DI justify the effort, as it creates inclusive classrooms where diversity is embraced rather than treated as a problem.</w:t>
      </w:r>
    </w:p>
    <w:p w:rsidR="00591B0E" w:rsidRPr="00F3286F" w:rsidRDefault="00591B0E" w:rsidP="00F3286F">
      <w:pPr>
        <w:pStyle w:val="a3"/>
        <w:spacing w:before="0" w:beforeAutospacing="0" w:after="0" w:afterAutospacing="0"/>
        <w:jc w:val="both"/>
        <w:rPr>
          <w:sz w:val="20"/>
          <w:szCs w:val="20"/>
          <w:lang w:val="en-US"/>
        </w:rPr>
      </w:pPr>
      <w:r w:rsidRPr="00F3286F">
        <w:rPr>
          <w:sz w:val="20"/>
          <w:szCs w:val="20"/>
          <w:lang w:val="en-US"/>
        </w:rPr>
        <w:t xml:space="preserve">In sum, the main body of evidence demonstrates that Differentiated Instruction is a powerful approach to English language teaching. By addressing readiness, interests, and learning profiles, DI transforms lessons into dynamic spaces where all students can thrive. It bridges gaps between learners, fosters motivation, and prepares students for real-world communication, making it an indispensable strategy for modern English classrooms. </w:t>
      </w:r>
    </w:p>
    <w:p w:rsidR="00591B0E" w:rsidRPr="00F3286F" w:rsidRDefault="00591B0E" w:rsidP="00F3286F">
      <w:pPr>
        <w:pStyle w:val="a3"/>
        <w:spacing w:before="0" w:beforeAutospacing="0" w:after="0" w:afterAutospacing="0"/>
        <w:ind w:firstLine="567"/>
        <w:jc w:val="both"/>
        <w:rPr>
          <w:sz w:val="20"/>
          <w:szCs w:val="20"/>
          <w:lang w:val="en-US"/>
        </w:rPr>
      </w:pPr>
      <w:r w:rsidRPr="00F3286F">
        <w:rPr>
          <w:sz w:val="20"/>
          <w:szCs w:val="20"/>
          <w:lang w:val="en-US"/>
        </w:rPr>
        <w:t>In conclusion, Differentiated Instruction in English lessons is a transformative approach that redefines the role of the teacher and the experience of the learner. It shifts the focus from uniformity to diversity, from passive reception to active engagement, and from standardized outcomes to personalized growth. While challenges remain, the benefits of DI—equity, inclusivity, autonomy, motivation, and improved learning outcomes—far outweigh the difficulties. The ultimate conclusion is that differentiation is not simply a method but a mindset: a commitment to honoring the unique journey of each learner and guiding them toward success in language and life. As educators continue to refine their practices and embrace innovation, Differentiated Instruction will remain a vital force in shaping English language education for generations to come.</w:t>
      </w:r>
    </w:p>
    <w:p w:rsidR="00EE2DF5" w:rsidRPr="00F3286F" w:rsidRDefault="0016437A" w:rsidP="00F3286F">
      <w:pPr>
        <w:pStyle w:val="2"/>
        <w:spacing w:before="0" w:line="240" w:lineRule="auto"/>
        <w:jc w:val="center"/>
        <w:rPr>
          <w:rFonts w:ascii="Times New Roman" w:hAnsi="Times New Roman" w:cs="Times New Roman"/>
          <w:color w:val="auto"/>
          <w:sz w:val="20"/>
          <w:szCs w:val="20"/>
          <w:lang w:val="en-US"/>
        </w:rPr>
      </w:pPr>
      <w:r w:rsidRPr="00F3286F">
        <w:rPr>
          <w:rFonts w:ascii="Times New Roman" w:hAnsi="Times New Roman" w:cs="Times New Roman"/>
          <w:color w:val="auto"/>
          <w:sz w:val="20"/>
          <w:szCs w:val="20"/>
          <w:lang w:val="en-US"/>
        </w:rPr>
        <w:t>Used Literature</w:t>
      </w:r>
    </w:p>
    <w:p w:rsidR="00591B0E" w:rsidRPr="00F3286F" w:rsidRDefault="00591B0E" w:rsidP="00F3286F">
      <w:pPr>
        <w:pStyle w:val="a5"/>
        <w:numPr>
          <w:ilvl w:val="0"/>
          <w:numId w:val="46"/>
        </w:numPr>
        <w:spacing w:after="0" w:line="240" w:lineRule="auto"/>
        <w:ind w:left="0" w:hanging="284"/>
        <w:rPr>
          <w:rFonts w:ascii="Times New Roman" w:eastAsia="Times New Roman" w:hAnsi="Times New Roman" w:cs="Times New Roman"/>
          <w:sz w:val="20"/>
          <w:szCs w:val="20"/>
          <w:lang w:val="en-US" w:eastAsia="ru-RU"/>
        </w:rPr>
      </w:pPr>
      <w:r w:rsidRPr="00F3286F">
        <w:rPr>
          <w:rFonts w:ascii="Times New Roman" w:eastAsia="Times New Roman" w:hAnsi="Times New Roman" w:cs="Times New Roman"/>
          <w:b/>
          <w:bCs/>
          <w:sz w:val="20"/>
          <w:szCs w:val="20"/>
          <w:lang w:val="en-US" w:eastAsia="ru-RU"/>
        </w:rPr>
        <w:t>Tomlinson, C.A.</w:t>
      </w:r>
      <w:r w:rsidRPr="00F3286F">
        <w:rPr>
          <w:rFonts w:ascii="Times New Roman" w:eastAsia="Times New Roman" w:hAnsi="Times New Roman" w:cs="Times New Roman"/>
          <w:sz w:val="20"/>
          <w:szCs w:val="20"/>
          <w:lang w:val="en-US" w:eastAsia="ru-RU"/>
        </w:rPr>
        <w:t xml:space="preserve"> </w:t>
      </w:r>
      <w:r w:rsidRPr="00F3286F">
        <w:rPr>
          <w:rFonts w:ascii="Times New Roman" w:eastAsia="Times New Roman" w:hAnsi="Times New Roman" w:cs="Times New Roman"/>
          <w:iCs/>
          <w:sz w:val="20"/>
          <w:szCs w:val="20"/>
          <w:lang w:val="en-US" w:eastAsia="ru-RU"/>
        </w:rPr>
        <w:t>The Differentiated Classroom: Responding to the Needs of All Learners.</w:t>
      </w:r>
      <w:r w:rsidRPr="00F3286F">
        <w:rPr>
          <w:rFonts w:ascii="Times New Roman" w:eastAsia="Times New Roman" w:hAnsi="Times New Roman" w:cs="Times New Roman"/>
          <w:sz w:val="20"/>
          <w:szCs w:val="20"/>
          <w:lang w:val="en-US" w:eastAsia="ru-RU"/>
        </w:rPr>
        <w:t xml:space="preserve"> 2nd ed. Alexandria, VA: ASCD, 2014. – Foundational book on differentiation, widely cited in language education.</w:t>
      </w:r>
    </w:p>
    <w:p w:rsidR="00530B94" w:rsidRPr="00F3286F" w:rsidRDefault="00591B0E" w:rsidP="00F3286F">
      <w:pPr>
        <w:pStyle w:val="a5"/>
        <w:numPr>
          <w:ilvl w:val="0"/>
          <w:numId w:val="46"/>
        </w:numPr>
        <w:spacing w:after="0" w:line="240" w:lineRule="auto"/>
        <w:ind w:left="0" w:hanging="284"/>
        <w:rPr>
          <w:rFonts w:ascii="Times New Roman" w:eastAsia="Times New Roman" w:hAnsi="Times New Roman" w:cs="Times New Roman"/>
          <w:sz w:val="20"/>
          <w:szCs w:val="20"/>
          <w:lang w:val="en-US" w:eastAsia="ru-RU"/>
        </w:rPr>
      </w:pPr>
      <w:r w:rsidRPr="00F3286F">
        <w:rPr>
          <w:rFonts w:ascii="Times New Roman" w:eastAsia="Times New Roman" w:hAnsi="Times New Roman" w:cs="Times New Roman"/>
          <w:b/>
          <w:bCs/>
          <w:sz w:val="20"/>
          <w:szCs w:val="20"/>
          <w:lang w:val="en-US" w:eastAsia="ru-RU"/>
        </w:rPr>
        <w:t>Heacox, D.</w:t>
      </w:r>
      <w:r w:rsidRPr="00F3286F">
        <w:rPr>
          <w:rFonts w:ascii="Times New Roman" w:eastAsia="Times New Roman" w:hAnsi="Times New Roman" w:cs="Times New Roman"/>
          <w:sz w:val="20"/>
          <w:szCs w:val="20"/>
          <w:lang w:val="en-US" w:eastAsia="ru-RU"/>
        </w:rPr>
        <w:t xml:space="preserve"> </w:t>
      </w:r>
      <w:r w:rsidRPr="00F3286F">
        <w:rPr>
          <w:rFonts w:ascii="Times New Roman" w:eastAsia="Times New Roman" w:hAnsi="Times New Roman" w:cs="Times New Roman"/>
          <w:iCs/>
          <w:sz w:val="20"/>
          <w:szCs w:val="20"/>
          <w:lang w:val="en-US" w:eastAsia="ru-RU"/>
        </w:rPr>
        <w:t>Differentiating Instruction in the Regular Classroom</w:t>
      </w:r>
      <w:r w:rsidRPr="00F3286F">
        <w:rPr>
          <w:rFonts w:ascii="Times New Roman" w:eastAsia="Times New Roman" w:hAnsi="Times New Roman" w:cs="Times New Roman"/>
          <w:i/>
          <w:iCs/>
          <w:sz w:val="20"/>
          <w:szCs w:val="20"/>
          <w:lang w:val="en-US" w:eastAsia="ru-RU"/>
        </w:rPr>
        <w:t>.</w:t>
      </w:r>
      <w:r w:rsidRPr="00F3286F">
        <w:rPr>
          <w:rFonts w:ascii="Times New Roman" w:eastAsia="Times New Roman" w:hAnsi="Times New Roman" w:cs="Times New Roman"/>
          <w:sz w:val="20"/>
          <w:szCs w:val="20"/>
          <w:lang w:val="en-US" w:eastAsia="ru-RU"/>
        </w:rPr>
        <w:t xml:space="preserve"> Minneapolis, MN: Free Spirit Publishing, 2020.</w:t>
      </w:r>
    </w:p>
    <w:sectPr w:rsidR="00530B94" w:rsidRPr="00F328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3FDD"/>
    <w:multiLevelType w:val="hybridMultilevel"/>
    <w:tmpl w:val="934EA2F8"/>
    <w:lvl w:ilvl="0" w:tplc="72D49B1A">
      <w:start w:val="1"/>
      <w:numFmt w:val="bullet"/>
      <w:lvlText w:val=""/>
      <w:lvlJc w:val="left"/>
      <w:pPr>
        <w:ind w:left="720" w:hanging="360"/>
      </w:pPr>
      <w:rPr>
        <w:rFonts w:ascii="Symbol" w:hAnsi="Symbol"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840851"/>
    <w:multiLevelType w:val="multilevel"/>
    <w:tmpl w:val="41222B60"/>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D14B3"/>
    <w:multiLevelType w:val="multilevel"/>
    <w:tmpl w:val="7D1C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97970"/>
    <w:multiLevelType w:val="multilevel"/>
    <w:tmpl w:val="1B5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B2B8B"/>
    <w:multiLevelType w:val="multilevel"/>
    <w:tmpl w:val="50E4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3C277E"/>
    <w:multiLevelType w:val="multilevel"/>
    <w:tmpl w:val="8B5E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97473"/>
    <w:multiLevelType w:val="multilevel"/>
    <w:tmpl w:val="5E94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235D19"/>
    <w:multiLevelType w:val="multilevel"/>
    <w:tmpl w:val="84C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515299"/>
    <w:multiLevelType w:val="hybridMultilevel"/>
    <w:tmpl w:val="E7B00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AE1161"/>
    <w:multiLevelType w:val="multilevel"/>
    <w:tmpl w:val="B6CE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D65B6D"/>
    <w:multiLevelType w:val="multilevel"/>
    <w:tmpl w:val="6BBC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9C4AAB"/>
    <w:multiLevelType w:val="multilevel"/>
    <w:tmpl w:val="AFD4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7C03ED"/>
    <w:multiLevelType w:val="multilevel"/>
    <w:tmpl w:val="4996769C"/>
    <w:lvl w:ilvl="0">
      <w:start w:val="1"/>
      <w:numFmt w:val="decimal"/>
      <w:lvlText w:val="%1."/>
      <w:lvlJc w:val="left"/>
      <w:pPr>
        <w:tabs>
          <w:tab w:val="num" w:pos="644"/>
        </w:tabs>
        <w:ind w:left="644" w:hanging="360"/>
      </w:pPr>
      <w:rPr>
        <w:rFonts w:hint="default"/>
        <w:sz w:val="28"/>
        <w:szCs w:val="28"/>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nsid w:val="36CE4801"/>
    <w:multiLevelType w:val="multilevel"/>
    <w:tmpl w:val="161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351929"/>
    <w:multiLevelType w:val="multilevel"/>
    <w:tmpl w:val="F92E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DB6A25"/>
    <w:multiLevelType w:val="multilevel"/>
    <w:tmpl w:val="9E187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F70A94"/>
    <w:multiLevelType w:val="multilevel"/>
    <w:tmpl w:val="158A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2E079D"/>
    <w:multiLevelType w:val="multilevel"/>
    <w:tmpl w:val="727E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10036F"/>
    <w:multiLevelType w:val="hybridMultilevel"/>
    <w:tmpl w:val="DDCC7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741561"/>
    <w:multiLevelType w:val="multilevel"/>
    <w:tmpl w:val="A844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041EDA"/>
    <w:multiLevelType w:val="multilevel"/>
    <w:tmpl w:val="6E80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92268E"/>
    <w:multiLevelType w:val="multilevel"/>
    <w:tmpl w:val="BE04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D702B6"/>
    <w:multiLevelType w:val="multilevel"/>
    <w:tmpl w:val="5632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A66143"/>
    <w:multiLevelType w:val="multilevel"/>
    <w:tmpl w:val="0424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D712D1"/>
    <w:multiLevelType w:val="multilevel"/>
    <w:tmpl w:val="011C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B73C82"/>
    <w:multiLevelType w:val="multilevel"/>
    <w:tmpl w:val="FE92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C20E07"/>
    <w:multiLevelType w:val="multilevel"/>
    <w:tmpl w:val="85EE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32025A"/>
    <w:multiLevelType w:val="hybridMultilevel"/>
    <w:tmpl w:val="D6A03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6B1955"/>
    <w:multiLevelType w:val="hybridMultilevel"/>
    <w:tmpl w:val="F68C0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7C61B5"/>
    <w:multiLevelType w:val="hybridMultilevel"/>
    <w:tmpl w:val="CA42F1B2"/>
    <w:lvl w:ilvl="0" w:tplc="EEE46580">
      <w:start w:val="1"/>
      <w:numFmt w:val="bullet"/>
      <w:lvlText w:val=""/>
      <w:lvlJc w:val="left"/>
      <w:pPr>
        <w:ind w:left="720" w:hanging="360"/>
      </w:pPr>
      <w:rPr>
        <w:rFonts w:ascii="Symbol" w:hAnsi="Symbol"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C23E1B"/>
    <w:multiLevelType w:val="multilevel"/>
    <w:tmpl w:val="90DE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366905"/>
    <w:multiLevelType w:val="multilevel"/>
    <w:tmpl w:val="451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01270E"/>
    <w:multiLevelType w:val="multilevel"/>
    <w:tmpl w:val="F758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B40A0D"/>
    <w:multiLevelType w:val="multilevel"/>
    <w:tmpl w:val="AD18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3712E1"/>
    <w:multiLevelType w:val="multilevel"/>
    <w:tmpl w:val="D6CA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913463"/>
    <w:multiLevelType w:val="multilevel"/>
    <w:tmpl w:val="EBD4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04702A"/>
    <w:multiLevelType w:val="multilevel"/>
    <w:tmpl w:val="AF86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1A79EE"/>
    <w:multiLevelType w:val="multilevel"/>
    <w:tmpl w:val="E23C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C542A8"/>
    <w:multiLevelType w:val="hybridMultilevel"/>
    <w:tmpl w:val="BFF47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0C6BB1"/>
    <w:multiLevelType w:val="multilevel"/>
    <w:tmpl w:val="95F0BE0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AF257C"/>
    <w:multiLevelType w:val="multilevel"/>
    <w:tmpl w:val="66CA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035628"/>
    <w:multiLevelType w:val="multilevel"/>
    <w:tmpl w:val="24F4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B91C42"/>
    <w:multiLevelType w:val="hybridMultilevel"/>
    <w:tmpl w:val="8276689E"/>
    <w:lvl w:ilvl="0" w:tplc="33CEDB7A">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4570D1"/>
    <w:multiLevelType w:val="multilevel"/>
    <w:tmpl w:val="C834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A85DEF"/>
    <w:multiLevelType w:val="multilevel"/>
    <w:tmpl w:val="BE48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EF4923"/>
    <w:multiLevelType w:val="multilevel"/>
    <w:tmpl w:val="FC98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5B212B"/>
    <w:multiLevelType w:val="multilevel"/>
    <w:tmpl w:val="72C4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1"/>
  </w:num>
  <w:num w:numId="3">
    <w:abstractNumId w:val="6"/>
  </w:num>
  <w:num w:numId="4">
    <w:abstractNumId w:val="10"/>
  </w:num>
  <w:num w:numId="5">
    <w:abstractNumId w:val="46"/>
  </w:num>
  <w:num w:numId="6">
    <w:abstractNumId w:val="35"/>
  </w:num>
  <w:num w:numId="7">
    <w:abstractNumId w:val="7"/>
  </w:num>
  <w:num w:numId="8">
    <w:abstractNumId w:val="22"/>
  </w:num>
  <w:num w:numId="9">
    <w:abstractNumId w:val="41"/>
  </w:num>
  <w:num w:numId="10">
    <w:abstractNumId w:val="33"/>
  </w:num>
  <w:num w:numId="11">
    <w:abstractNumId w:val="11"/>
  </w:num>
  <w:num w:numId="12">
    <w:abstractNumId w:val="18"/>
  </w:num>
  <w:num w:numId="13">
    <w:abstractNumId w:val="29"/>
  </w:num>
  <w:num w:numId="14">
    <w:abstractNumId w:val="0"/>
  </w:num>
  <w:num w:numId="15">
    <w:abstractNumId w:val="36"/>
  </w:num>
  <w:num w:numId="16">
    <w:abstractNumId w:val="5"/>
  </w:num>
  <w:num w:numId="17">
    <w:abstractNumId w:val="12"/>
  </w:num>
  <w:num w:numId="18">
    <w:abstractNumId w:val="13"/>
  </w:num>
  <w:num w:numId="19">
    <w:abstractNumId w:val="19"/>
  </w:num>
  <w:num w:numId="20">
    <w:abstractNumId w:val="2"/>
  </w:num>
  <w:num w:numId="21">
    <w:abstractNumId w:val="16"/>
  </w:num>
  <w:num w:numId="22">
    <w:abstractNumId w:val="45"/>
  </w:num>
  <w:num w:numId="23">
    <w:abstractNumId w:val="25"/>
  </w:num>
  <w:num w:numId="24">
    <w:abstractNumId w:val="3"/>
  </w:num>
  <w:num w:numId="25">
    <w:abstractNumId w:val="27"/>
  </w:num>
  <w:num w:numId="26">
    <w:abstractNumId w:val="8"/>
  </w:num>
  <w:num w:numId="27">
    <w:abstractNumId w:val="32"/>
  </w:num>
  <w:num w:numId="28">
    <w:abstractNumId w:val="20"/>
  </w:num>
  <w:num w:numId="29">
    <w:abstractNumId w:val="4"/>
  </w:num>
  <w:num w:numId="30">
    <w:abstractNumId w:val="44"/>
  </w:num>
  <w:num w:numId="31">
    <w:abstractNumId w:val="40"/>
  </w:num>
  <w:num w:numId="32">
    <w:abstractNumId w:val="39"/>
  </w:num>
  <w:num w:numId="33">
    <w:abstractNumId w:val="30"/>
  </w:num>
  <w:num w:numId="34">
    <w:abstractNumId w:val="37"/>
  </w:num>
  <w:num w:numId="35">
    <w:abstractNumId w:val="31"/>
  </w:num>
  <w:num w:numId="36">
    <w:abstractNumId w:val="17"/>
  </w:num>
  <w:num w:numId="37">
    <w:abstractNumId w:val="34"/>
  </w:num>
  <w:num w:numId="38">
    <w:abstractNumId w:val="23"/>
  </w:num>
  <w:num w:numId="39">
    <w:abstractNumId w:val="9"/>
  </w:num>
  <w:num w:numId="40">
    <w:abstractNumId w:val="43"/>
  </w:num>
  <w:num w:numId="41">
    <w:abstractNumId w:val="1"/>
  </w:num>
  <w:num w:numId="42">
    <w:abstractNumId w:val="15"/>
  </w:num>
  <w:num w:numId="43">
    <w:abstractNumId w:val="14"/>
  </w:num>
  <w:num w:numId="44">
    <w:abstractNumId w:val="26"/>
  </w:num>
  <w:num w:numId="45">
    <w:abstractNumId w:val="28"/>
  </w:num>
  <w:num w:numId="46">
    <w:abstractNumId w:val="3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38"/>
    <w:rsid w:val="0002020A"/>
    <w:rsid w:val="0016437A"/>
    <w:rsid w:val="001C2438"/>
    <w:rsid w:val="002C3745"/>
    <w:rsid w:val="00437E6A"/>
    <w:rsid w:val="0048489C"/>
    <w:rsid w:val="00530B94"/>
    <w:rsid w:val="00591B0E"/>
    <w:rsid w:val="006562FA"/>
    <w:rsid w:val="00690DF4"/>
    <w:rsid w:val="00691FBD"/>
    <w:rsid w:val="008456BC"/>
    <w:rsid w:val="0096102B"/>
    <w:rsid w:val="0096398B"/>
    <w:rsid w:val="00B03289"/>
    <w:rsid w:val="00CE2BA6"/>
    <w:rsid w:val="00D15088"/>
    <w:rsid w:val="00E4657B"/>
    <w:rsid w:val="00E62565"/>
    <w:rsid w:val="00EE2DF5"/>
    <w:rsid w:val="00F3286F"/>
    <w:rsid w:val="00F63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852">
      <w:bodyDiv w:val="1"/>
      <w:marLeft w:val="0"/>
      <w:marRight w:val="0"/>
      <w:marTop w:val="0"/>
      <w:marBottom w:val="0"/>
      <w:divBdr>
        <w:top w:val="none" w:sz="0" w:space="0" w:color="auto"/>
        <w:left w:val="none" w:sz="0" w:space="0" w:color="auto"/>
        <w:bottom w:val="none" w:sz="0" w:space="0" w:color="auto"/>
        <w:right w:val="none" w:sz="0" w:space="0" w:color="auto"/>
      </w:divBdr>
    </w:div>
    <w:div w:id="138883480">
      <w:bodyDiv w:val="1"/>
      <w:marLeft w:val="0"/>
      <w:marRight w:val="0"/>
      <w:marTop w:val="0"/>
      <w:marBottom w:val="0"/>
      <w:divBdr>
        <w:top w:val="none" w:sz="0" w:space="0" w:color="auto"/>
        <w:left w:val="none" w:sz="0" w:space="0" w:color="auto"/>
        <w:bottom w:val="none" w:sz="0" w:space="0" w:color="auto"/>
        <w:right w:val="none" w:sz="0" w:space="0" w:color="auto"/>
      </w:divBdr>
    </w:div>
    <w:div w:id="372074569">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807867917">
      <w:bodyDiv w:val="1"/>
      <w:marLeft w:val="0"/>
      <w:marRight w:val="0"/>
      <w:marTop w:val="0"/>
      <w:marBottom w:val="0"/>
      <w:divBdr>
        <w:top w:val="none" w:sz="0" w:space="0" w:color="auto"/>
        <w:left w:val="none" w:sz="0" w:space="0" w:color="auto"/>
        <w:bottom w:val="none" w:sz="0" w:space="0" w:color="auto"/>
        <w:right w:val="none" w:sz="0" w:space="0" w:color="auto"/>
      </w:divBdr>
    </w:div>
    <w:div w:id="910116911">
      <w:bodyDiv w:val="1"/>
      <w:marLeft w:val="0"/>
      <w:marRight w:val="0"/>
      <w:marTop w:val="0"/>
      <w:marBottom w:val="0"/>
      <w:divBdr>
        <w:top w:val="none" w:sz="0" w:space="0" w:color="auto"/>
        <w:left w:val="none" w:sz="0" w:space="0" w:color="auto"/>
        <w:bottom w:val="none" w:sz="0" w:space="0" w:color="auto"/>
        <w:right w:val="none" w:sz="0" w:space="0" w:color="auto"/>
      </w:divBdr>
    </w:div>
    <w:div w:id="928462514">
      <w:bodyDiv w:val="1"/>
      <w:marLeft w:val="0"/>
      <w:marRight w:val="0"/>
      <w:marTop w:val="0"/>
      <w:marBottom w:val="0"/>
      <w:divBdr>
        <w:top w:val="none" w:sz="0" w:space="0" w:color="auto"/>
        <w:left w:val="none" w:sz="0" w:space="0" w:color="auto"/>
        <w:bottom w:val="none" w:sz="0" w:space="0" w:color="auto"/>
        <w:right w:val="none" w:sz="0" w:space="0" w:color="auto"/>
      </w:divBdr>
    </w:div>
    <w:div w:id="1073431291">
      <w:bodyDiv w:val="1"/>
      <w:marLeft w:val="0"/>
      <w:marRight w:val="0"/>
      <w:marTop w:val="0"/>
      <w:marBottom w:val="0"/>
      <w:divBdr>
        <w:top w:val="none" w:sz="0" w:space="0" w:color="auto"/>
        <w:left w:val="none" w:sz="0" w:space="0" w:color="auto"/>
        <w:bottom w:val="none" w:sz="0" w:space="0" w:color="auto"/>
        <w:right w:val="none" w:sz="0" w:space="0" w:color="auto"/>
      </w:divBdr>
    </w:div>
    <w:div w:id="1196188306">
      <w:bodyDiv w:val="1"/>
      <w:marLeft w:val="0"/>
      <w:marRight w:val="0"/>
      <w:marTop w:val="0"/>
      <w:marBottom w:val="0"/>
      <w:divBdr>
        <w:top w:val="none" w:sz="0" w:space="0" w:color="auto"/>
        <w:left w:val="none" w:sz="0" w:space="0" w:color="auto"/>
        <w:bottom w:val="none" w:sz="0" w:space="0" w:color="auto"/>
        <w:right w:val="none" w:sz="0" w:space="0" w:color="auto"/>
      </w:divBdr>
    </w:div>
    <w:div w:id="1229878639">
      <w:bodyDiv w:val="1"/>
      <w:marLeft w:val="0"/>
      <w:marRight w:val="0"/>
      <w:marTop w:val="0"/>
      <w:marBottom w:val="0"/>
      <w:divBdr>
        <w:top w:val="none" w:sz="0" w:space="0" w:color="auto"/>
        <w:left w:val="none" w:sz="0" w:space="0" w:color="auto"/>
        <w:bottom w:val="none" w:sz="0" w:space="0" w:color="auto"/>
        <w:right w:val="none" w:sz="0" w:space="0" w:color="auto"/>
      </w:divBdr>
    </w:div>
    <w:div w:id="1257209223">
      <w:bodyDiv w:val="1"/>
      <w:marLeft w:val="0"/>
      <w:marRight w:val="0"/>
      <w:marTop w:val="0"/>
      <w:marBottom w:val="0"/>
      <w:divBdr>
        <w:top w:val="none" w:sz="0" w:space="0" w:color="auto"/>
        <w:left w:val="none" w:sz="0" w:space="0" w:color="auto"/>
        <w:bottom w:val="none" w:sz="0" w:space="0" w:color="auto"/>
        <w:right w:val="none" w:sz="0" w:space="0" w:color="auto"/>
      </w:divBdr>
    </w:div>
    <w:div w:id="1432897713">
      <w:bodyDiv w:val="1"/>
      <w:marLeft w:val="0"/>
      <w:marRight w:val="0"/>
      <w:marTop w:val="0"/>
      <w:marBottom w:val="0"/>
      <w:divBdr>
        <w:top w:val="none" w:sz="0" w:space="0" w:color="auto"/>
        <w:left w:val="none" w:sz="0" w:space="0" w:color="auto"/>
        <w:bottom w:val="none" w:sz="0" w:space="0" w:color="auto"/>
        <w:right w:val="none" w:sz="0" w:space="0" w:color="auto"/>
      </w:divBdr>
    </w:div>
    <w:div w:id="1548419647">
      <w:bodyDiv w:val="1"/>
      <w:marLeft w:val="0"/>
      <w:marRight w:val="0"/>
      <w:marTop w:val="0"/>
      <w:marBottom w:val="0"/>
      <w:divBdr>
        <w:top w:val="none" w:sz="0" w:space="0" w:color="auto"/>
        <w:left w:val="none" w:sz="0" w:space="0" w:color="auto"/>
        <w:bottom w:val="none" w:sz="0" w:space="0" w:color="auto"/>
        <w:right w:val="none" w:sz="0" w:space="0" w:color="auto"/>
      </w:divBdr>
    </w:div>
    <w:div w:id="1765375666">
      <w:bodyDiv w:val="1"/>
      <w:marLeft w:val="0"/>
      <w:marRight w:val="0"/>
      <w:marTop w:val="0"/>
      <w:marBottom w:val="0"/>
      <w:divBdr>
        <w:top w:val="none" w:sz="0" w:space="0" w:color="auto"/>
        <w:left w:val="none" w:sz="0" w:space="0" w:color="auto"/>
        <w:bottom w:val="none" w:sz="0" w:space="0" w:color="auto"/>
        <w:right w:val="none" w:sz="0" w:space="0" w:color="auto"/>
      </w:divBdr>
    </w:div>
    <w:div w:id="1806658064">
      <w:bodyDiv w:val="1"/>
      <w:marLeft w:val="0"/>
      <w:marRight w:val="0"/>
      <w:marTop w:val="0"/>
      <w:marBottom w:val="0"/>
      <w:divBdr>
        <w:top w:val="none" w:sz="0" w:space="0" w:color="auto"/>
        <w:left w:val="none" w:sz="0" w:space="0" w:color="auto"/>
        <w:bottom w:val="none" w:sz="0" w:space="0" w:color="auto"/>
        <w:right w:val="none" w:sz="0" w:space="0" w:color="auto"/>
      </w:divBdr>
    </w:div>
    <w:div w:id="1844665541">
      <w:bodyDiv w:val="1"/>
      <w:marLeft w:val="0"/>
      <w:marRight w:val="0"/>
      <w:marTop w:val="0"/>
      <w:marBottom w:val="0"/>
      <w:divBdr>
        <w:top w:val="none" w:sz="0" w:space="0" w:color="auto"/>
        <w:left w:val="none" w:sz="0" w:space="0" w:color="auto"/>
        <w:bottom w:val="none" w:sz="0" w:space="0" w:color="auto"/>
        <w:right w:val="none" w:sz="0" w:space="0" w:color="auto"/>
      </w:divBdr>
    </w:div>
    <w:div w:id="1967198092">
      <w:bodyDiv w:val="1"/>
      <w:marLeft w:val="0"/>
      <w:marRight w:val="0"/>
      <w:marTop w:val="0"/>
      <w:marBottom w:val="0"/>
      <w:divBdr>
        <w:top w:val="none" w:sz="0" w:space="0" w:color="auto"/>
        <w:left w:val="none" w:sz="0" w:space="0" w:color="auto"/>
        <w:bottom w:val="none" w:sz="0" w:space="0" w:color="auto"/>
        <w:right w:val="none" w:sz="0" w:space="0" w:color="auto"/>
      </w:divBdr>
    </w:div>
    <w:div w:id="209080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9D29F-7702-49D0-BE56-C8683B5F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1782</Words>
  <Characters>10163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5</cp:revision>
  <dcterms:created xsi:type="dcterms:W3CDTF">2026-01-17T08:59:00Z</dcterms:created>
  <dcterms:modified xsi:type="dcterms:W3CDTF">2026-01-26T11:01:00Z</dcterms:modified>
</cp:coreProperties>
</file>